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23A38" w:rsidRDefault="00B57502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5249D74B" wp14:editId="75D5274B">
            <wp:extent cx="6469380" cy="9098280"/>
            <wp:effectExtent l="0" t="0" r="0" b="0"/>
            <wp:docPr id="3" name="Рисунок 3" descr="D:\Users7\БелиноваНВ\Desktop\МДО\тит листы+ 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МДО\тит листы+ 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09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689A">
        <w:br w:type="page"/>
      </w:r>
    </w:p>
    <w:p w:rsidR="00E23A38" w:rsidRPr="00FC689A" w:rsidRDefault="00B57502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74A3576E" wp14:editId="395DFFDC">
            <wp:extent cx="6469380" cy="9144000"/>
            <wp:effectExtent l="0" t="0" r="0" b="0"/>
            <wp:docPr id="2" name="Рисунок 2" descr="D:\Users7\БелиноваНВ\Desktop\МДО\тит листы+ 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МДО\тит листы+ 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0F46F8" wp14:editId="77227214">
            <wp:extent cx="6469380" cy="9098280"/>
            <wp:effectExtent l="0" t="0" r="0" b="0"/>
            <wp:docPr id="1" name="Рисунок 1" descr="D:\Users7\БелиноваНВ\Desktop\МДО\тит листы+ 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МДО\тит листы+ 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09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689A" w:rsidRPr="00FC689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3"/>
        <w:gridCol w:w="1489"/>
        <w:gridCol w:w="1751"/>
        <w:gridCol w:w="4797"/>
        <w:gridCol w:w="974"/>
      </w:tblGrid>
      <w:tr w:rsidR="00E23A38" w:rsidTr="00B57502">
        <w:trPr>
          <w:trHeight w:hRule="exact" w:val="416"/>
        </w:trPr>
        <w:tc>
          <w:tcPr>
            <w:tcW w:w="450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6"/>
                <w:szCs w:val="16"/>
              </w:rPr>
            </w:pPr>
            <w:r>
              <w:lastRenderedPageBreak/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44.04.02 МДО-18.plx</w:t>
            </w:r>
          </w:p>
        </w:tc>
        <w:tc>
          <w:tcPr>
            <w:tcW w:w="4797" w:type="dxa"/>
          </w:tcPr>
          <w:p w:rsidR="00E23A38" w:rsidRDefault="00E23A38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23A38" w:rsidRPr="00B57502" w:rsidTr="00B575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E23A38" w:rsidRPr="00B57502" w:rsidTr="00B57502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220C0F" w:rsidP="00220C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дисциплины - ф</w:t>
            </w:r>
            <w:r w:rsidR="00FC689A"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ормирование у студентов представлений об основных закономерностях и технологиях взаимодействия педагогов с семьями воспитанников.</w:t>
            </w:r>
          </w:p>
        </w:tc>
      </w:tr>
      <w:tr w:rsidR="00E23A38" w:rsidTr="00B57502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E23A38" w:rsidRPr="00B57502" w:rsidTr="00B57502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системы теоретических знаний о закономерностях воспитания ребенка в семье;</w:t>
            </w:r>
          </w:p>
        </w:tc>
      </w:tr>
      <w:tr w:rsidR="00E23A38" w:rsidRPr="00B57502" w:rsidTr="00B57502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целостной системы знаний о специфике семейного воспитания;</w:t>
            </w:r>
          </w:p>
        </w:tc>
      </w:tr>
      <w:tr w:rsidR="00E23A38" w:rsidRPr="00B57502" w:rsidTr="00B57502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овладение навыками изучения семьи, организации разных форм работы с семьей;</w:t>
            </w:r>
          </w:p>
        </w:tc>
      </w:tr>
      <w:tr w:rsidR="00E23A38" w:rsidRPr="00B57502" w:rsidTr="00B57502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 w:rsidP="009957E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способности к самообразованию и самосовершенствованию в профессиональной деятельности.</w:t>
            </w:r>
          </w:p>
        </w:tc>
      </w:tr>
      <w:tr w:rsidR="00E23A38" w:rsidRPr="00B57502" w:rsidTr="00B57502">
        <w:trPr>
          <w:trHeight w:hRule="exact" w:val="277"/>
        </w:trPr>
        <w:tc>
          <w:tcPr>
            <w:tcW w:w="770" w:type="dxa"/>
          </w:tcPr>
          <w:p w:rsidR="00E23A38" w:rsidRPr="00FC689A" w:rsidRDefault="00E23A38"/>
        </w:tc>
        <w:tc>
          <w:tcPr>
            <w:tcW w:w="493" w:type="dxa"/>
          </w:tcPr>
          <w:p w:rsidR="00E23A38" w:rsidRPr="00FC689A" w:rsidRDefault="00E23A38"/>
        </w:tc>
        <w:tc>
          <w:tcPr>
            <w:tcW w:w="1489" w:type="dxa"/>
          </w:tcPr>
          <w:p w:rsidR="00E23A38" w:rsidRPr="00FC689A" w:rsidRDefault="00E23A38"/>
        </w:tc>
        <w:tc>
          <w:tcPr>
            <w:tcW w:w="1751" w:type="dxa"/>
          </w:tcPr>
          <w:p w:rsidR="00E23A38" w:rsidRPr="00FC689A" w:rsidRDefault="00E23A38"/>
        </w:tc>
        <w:tc>
          <w:tcPr>
            <w:tcW w:w="4797" w:type="dxa"/>
          </w:tcPr>
          <w:p w:rsidR="00E23A38" w:rsidRPr="00FC689A" w:rsidRDefault="00E23A38"/>
        </w:tc>
        <w:tc>
          <w:tcPr>
            <w:tcW w:w="974" w:type="dxa"/>
          </w:tcPr>
          <w:p w:rsidR="00E23A38" w:rsidRPr="00FC689A" w:rsidRDefault="00E23A38"/>
        </w:tc>
      </w:tr>
      <w:tr w:rsidR="00E23A38" w:rsidRPr="00B57502" w:rsidTr="00B575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E23A38" w:rsidTr="00B57502">
        <w:trPr>
          <w:trHeight w:hRule="exact" w:val="277"/>
        </w:trPr>
        <w:tc>
          <w:tcPr>
            <w:tcW w:w="2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Б1.В.01.ДВ.01</w:t>
            </w:r>
          </w:p>
        </w:tc>
      </w:tr>
      <w:tr w:rsidR="00E23A38" w:rsidRPr="00B57502" w:rsidTr="00B57502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E23A38" w:rsidRPr="00B57502" w:rsidTr="00B57502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 w:rsidP="009957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</w:t>
            </w:r>
            <w:r w:rsidR="009957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психологически комфортной и безопасной образовательной среды</w:t>
            </w:r>
          </w:p>
        </w:tc>
      </w:tr>
      <w:tr w:rsidR="00E23A38" w:rsidTr="00B57502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 w:rsidP="009957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</w:t>
            </w:r>
            <w:r w:rsidR="009957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 образования</w:t>
            </w:r>
          </w:p>
        </w:tc>
      </w:tr>
      <w:tr w:rsidR="00E23A38" w:rsidRPr="00B57502" w:rsidTr="00B57502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23A38" w:rsidRPr="00B57502" w:rsidTr="00B57502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 педагога - учебное событие</w:t>
            </w:r>
          </w:p>
        </w:tc>
      </w:tr>
      <w:tr w:rsidR="00E23A38" w:rsidRPr="00B57502" w:rsidTr="00B57502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оценки качества дошкольного образования</w:t>
            </w:r>
          </w:p>
        </w:tc>
      </w:tr>
      <w:tr w:rsidR="00E23A38" w:rsidRPr="00B57502" w:rsidTr="00B57502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Психолого-педагогические основы инклюзивного образования в детском саду</w:t>
            </w:r>
          </w:p>
        </w:tc>
      </w:tr>
      <w:tr w:rsidR="00220C0F" w:rsidRPr="00B57502" w:rsidTr="00B57502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0C0F" w:rsidRDefault="00220C0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0C0F" w:rsidRPr="00FC689A" w:rsidRDefault="00220C0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20C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E23A38" w:rsidRPr="00B57502" w:rsidTr="00B57502">
        <w:trPr>
          <w:trHeight w:hRule="exact" w:val="277"/>
        </w:trPr>
        <w:tc>
          <w:tcPr>
            <w:tcW w:w="770" w:type="dxa"/>
          </w:tcPr>
          <w:p w:rsidR="00E23A38" w:rsidRPr="00FC689A" w:rsidRDefault="00E23A38"/>
        </w:tc>
        <w:tc>
          <w:tcPr>
            <w:tcW w:w="493" w:type="dxa"/>
          </w:tcPr>
          <w:p w:rsidR="00E23A38" w:rsidRPr="00FC689A" w:rsidRDefault="00E23A38"/>
        </w:tc>
        <w:tc>
          <w:tcPr>
            <w:tcW w:w="1489" w:type="dxa"/>
          </w:tcPr>
          <w:p w:rsidR="00E23A38" w:rsidRPr="00FC689A" w:rsidRDefault="00E23A38"/>
        </w:tc>
        <w:tc>
          <w:tcPr>
            <w:tcW w:w="1751" w:type="dxa"/>
          </w:tcPr>
          <w:p w:rsidR="00E23A38" w:rsidRPr="00FC689A" w:rsidRDefault="00E23A38"/>
        </w:tc>
        <w:tc>
          <w:tcPr>
            <w:tcW w:w="4797" w:type="dxa"/>
          </w:tcPr>
          <w:p w:rsidR="00E23A38" w:rsidRPr="00FC689A" w:rsidRDefault="00E23A38"/>
        </w:tc>
        <w:tc>
          <w:tcPr>
            <w:tcW w:w="974" w:type="dxa"/>
          </w:tcPr>
          <w:p w:rsidR="00E23A38" w:rsidRPr="00FC689A" w:rsidRDefault="00E23A38"/>
        </w:tc>
      </w:tr>
      <w:tr w:rsidR="00E23A38" w:rsidRPr="00B57502" w:rsidTr="00B57502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23A38" w:rsidRPr="00B57502" w:rsidTr="00B57502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 w:rsidP="00220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ОПК-3:      умение организовывать межличностные контакты, общение</w:t>
            </w:r>
          </w:p>
        </w:tc>
      </w:tr>
      <w:tr w:rsidR="00E23A38" w:rsidTr="00B575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23A38" w:rsidRPr="00B57502" w:rsidTr="00B57502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технологии организации межличностных контактов, общения</w:t>
            </w:r>
          </w:p>
        </w:tc>
      </w:tr>
      <w:tr w:rsidR="00E23A38" w:rsidRPr="00B57502" w:rsidTr="00B57502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основные технологии организации межличностных контактов, общения</w:t>
            </w:r>
          </w:p>
        </w:tc>
      </w:tr>
      <w:tr w:rsidR="00E23A38" w:rsidRPr="00B57502" w:rsidTr="00B57502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некоторые технологии организации межличностных контактов, общения</w:t>
            </w:r>
          </w:p>
        </w:tc>
      </w:tr>
      <w:tr w:rsidR="00E23A38" w:rsidTr="00B575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23A38" w:rsidRPr="00B57502" w:rsidTr="00B57502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организовывать межличностные контакты, общение</w:t>
            </w:r>
          </w:p>
        </w:tc>
      </w:tr>
      <w:tr w:rsidR="00E23A38" w:rsidRPr="00B57502" w:rsidTr="00B57502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организовывать межличностные контакты, общение</w:t>
            </w:r>
          </w:p>
        </w:tc>
      </w:tr>
      <w:tr w:rsidR="00E23A38" w:rsidRPr="00B57502" w:rsidTr="00B57502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организовывать межличностные контакты, общение</w:t>
            </w:r>
          </w:p>
        </w:tc>
      </w:tr>
      <w:tr w:rsidR="00E23A38" w:rsidTr="00B575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23A38" w:rsidRPr="00B57502" w:rsidTr="00B57502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способностью организовывать межличностные контакты, общение</w:t>
            </w:r>
          </w:p>
        </w:tc>
      </w:tr>
      <w:tr w:rsidR="00E23A38" w:rsidRPr="00B57502" w:rsidTr="00B57502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способностью организовывать межличностные контакты, общение</w:t>
            </w:r>
          </w:p>
        </w:tc>
      </w:tr>
      <w:tr w:rsidR="00E23A38" w:rsidRPr="00B57502" w:rsidTr="00B57502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способностью организовывать межличностные контакты, общение</w:t>
            </w:r>
          </w:p>
        </w:tc>
      </w:tr>
      <w:tr w:rsidR="00E23A38" w:rsidRPr="00B57502" w:rsidTr="00B57502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 w:rsidP="00220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ОПК-8:      способность применять психолого-педагогические знания и знание нормативных 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E23A38" w:rsidTr="00B575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23A38" w:rsidRPr="00B57502" w:rsidTr="00B57502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нормативно-правовые акты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E23A38" w:rsidRPr="00B57502" w:rsidTr="00B57502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основные нормативно-правовые акты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E23A38" w:rsidRPr="00B57502" w:rsidTr="00B57502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некоторые  нормативно-правовые акты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E23A38" w:rsidTr="00B575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23A38" w:rsidRPr="00B57502" w:rsidTr="00B57502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применять психолого-педагогические знания и знание нормативно-правовых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E23A38" w:rsidRPr="00B57502" w:rsidTr="00B57502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применять основные психолого-педагогические знания и знание основных нормативно-правовых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E23A38" w:rsidRPr="00B57502" w:rsidTr="00B57502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применять некоторые психолого-педагогические знания и знание некоторых нормативно-правовых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</w:tbl>
    <w:p w:rsidR="00E23A38" w:rsidRPr="00FC689A" w:rsidRDefault="00FC689A">
      <w:pPr>
        <w:rPr>
          <w:sz w:val="0"/>
          <w:szCs w:val="0"/>
        </w:rPr>
      </w:pPr>
      <w:r w:rsidRPr="00FC689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1"/>
        <w:gridCol w:w="3239"/>
        <w:gridCol w:w="4805"/>
        <w:gridCol w:w="977"/>
      </w:tblGrid>
      <w:tr w:rsidR="00E23A3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5104" w:type="dxa"/>
          </w:tcPr>
          <w:p w:rsidR="00E23A38" w:rsidRDefault="00E23A3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23A3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23A38" w:rsidRPr="00B575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способностью применять психолого-педагогические знания и знание нормативно-правовых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E23A38" w:rsidRPr="00B5750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способностью применять основные психолого-педагогические знания и знание основных нормативно-правовых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E23A38" w:rsidRPr="00B5750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способностью применять некоторые психолого-педагогические знания и знание некоторых нормативно-правовых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E23A38" w:rsidRPr="00B57502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 w:rsidP="00220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ПК-27: готовность</w:t>
            </w:r>
            <w:r w:rsidR="00220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 w:rsidRPr="00FC68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использовать активные методы привлечения семьи к решению проблем обучающегося в образовательной деятельности</w:t>
            </w:r>
          </w:p>
        </w:tc>
      </w:tr>
      <w:tr w:rsidR="00E23A3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23A38" w:rsidRPr="00B575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активные методы привлечения семьи к решению проблем обучающегося в образовательной деятельности</w:t>
            </w:r>
          </w:p>
        </w:tc>
      </w:tr>
      <w:tr w:rsidR="00E23A38" w:rsidRPr="00B575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основные активные методы привлечения семьи к решению проблем обучающегося в образовательной деятельности</w:t>
            </w:r>
          </w:p>
        </w:tc>
      </w:tr>
      <w:tr w:rsidR="00E23A38" w:rsidRPr="00B575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некоторые активные методы привлечения семьи к решению проблем обучающегося в образовательной деятельности</w:t>
            </w:r>
          </w:p>
        </w:tc>
      </w:tr>
      <w:tr w:rsidR="00E23A3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23A38" w:rsidRPr="00B575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активные методы привлечения семьи к решению проблем обучающегося в образовательной деятельности</w:t>
            </w:r>
          </w:p>
        </w:tc>
      </w:tr>
      <w:tr w:rsidR="00E23A38" w:rsidRPr="00B575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основные активные методы привлечения семьи к решению проблем обучающегося в образовательной деятельности</w:t>
            </w:r>
          </w:p>
        </w:tc>
      </w:tr>
      <w:tr w:rsidR="00E23A38" w:rsidRPr="00B575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некоторые активные методы привлечения семьи к решению проблем обучающегося в образовательной деятельности</w:t>
            </w:r>
          </w:p>
        </w:tc>
      </w:tr>
      <w:tr w:rsidR="00E23A3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23A38" w:rsidRPr="00B575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готовностью использовать активные методы привлечения семьи к решению проблем обучающегося в образовательной деятельности</w:t>
            </w:r>
          </w:p>
        </w:tc>
      </w:tr>
      <w:tr w:rsidR="00E23A38" w:rsidRPr="00B575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готовностью использовать активные методы привлечения семьи к решению проблем обучающегося в образовательной деятельности</w:t>
            </w:r>
          </w:p>
        </w:tc>
      </w:tr>
      <w:tr w:rsidR="00E23A38" w:rsidRPr="00B575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готовностью использовать активные методы привлечения семьи к решению проблем обучающегося в образовательной деятельности</w:t>
            </w:r>
          </w:p>
        </w:tc>
      </w:tr>
      <w:tr w:rsidR="00E23A38" w:rsidRPr="00B57502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 w:rsidP="00220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ПК-55: способность определять и создавать условия, способствующие мотивационной готовности всех участников образовательных отношений к продуктивной образовательной деятельности</w:t>
            </w:r>
          </w:p>
        </w:tc>
      </w:tr>
      <w:tr w:rsidR="00E23A3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23A38" w:rsidRPr="00B575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условия, способствующие мотивационной готовности всех участников образовательных отношений к продуктивной образовательной деятельности</w:t>
            </w:r>
          </w:p>
        </w:tc>
      </w:tr>
      <w:tr w:rsidR="00E23A38" w:rsidRPr="00B575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основные условия, способствующие мотивационной готовности всех участников образовательных отношений к продуктивной образовательной деятельности</w:t>
            </w:r>
          </w:p>
        </w:tc>
      </w:tr>
      <w:tr w:rsidR="00E23A38" w:rsidRPr="00B575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некоторые условия, способствующие мотивационной готовности всех участников образовательных отношений к продуктивной образовательной деятельности</w:t>
            </w:r>
          </w:p>
        </w:tc>
      </w:tr>
      <w:tr w:rsidR="00E23A3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23A38" w:rsidRPr="00B575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определять и создавать условия, способствующие мотивационной готовности всех участников образовательных отношений к продуктивной образовательной деятельности</w:t>
            </w:r>
          </w:p>
        </w:tc>
      </w:tr>
      <w:tr w:rsidR="00E23A38" w:rsidRPr="00B575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определять и создавать основные условия, способствующие мотивационной готовности всех участников образовательных отношений к продуктивной образовательной деятельности</w:t>
            </w:r>
          </w:p>
        </w:tc>
      </w:tr>
      <w:tr w:rsidR="00E23A38" w:rsidRPr="00B575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определять и создавать некоторые условия, способствующие мотивационной готовности всех участников образовательных отношений к продуктивной образовательной деятельности</w:t>
            </w:r>
          </w:p>
        </w:tc>
      </w:tr>
      <w:tr w:rsidR="00E23A3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23A38" w:rsidRPr="00B575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способностью  определять и создавать условия, способствующие мотивационной готовности всех участников образовательных отношений к продуктивной образовательной деятельности</w:t>
            </w:r>
          </w:p>
        </w:tc>
      </w:tr>
      <w:tr w:rsidR="00E23A38" w:rsidRPr="00B575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способностью  определять и создавать условия, способствующие мотивационной готовности всех участников образовательных отношений к продуктивной образовательной деятельности</w:t>
            </w:r>
          </w:p>
        </w:tc>
      </w:tr>
      <w:tr w:rsidR="00E23A38" w:rsidRPr="00B575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способностью  определять и создавать условия, способствующие мотивационной готовности всех участников образовательных отношений к продуктивной образовательной деятельности</w:t>
            </w:r>
          </w:p>
        </w:tc>
      </w:tr>
      <w:tr w:rsidR="00E23A38" w:rsidRPr="00B57502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E23A3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23A38" w:rsidRPr="00B575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закономерности развития, воспитания и обучения личности;</w:t>
            </w:r>
          </w:p>
        </w:tc>
      </w:tr>
    </w:tbl>
    <w:p w:rsidR="00E23A38" w:rsidRPr="00FC689A" w:rsidRDefault="00FC689A">
      <w:pPr>
        <w:rPr>
          <w:sz w:val="0"/>
          <w:szCs w:val="0"/>
        </w:rPr>
      </w:pPr>
      <w:r w:rsidRPr="00FC689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6"/>
        <w:gridCol w:w="3335"/>
        <w:gridCol w:w="948"/>
        <w:gridCol w:w="686"/>
        <w:gridCol w:w="1102"/>
        <w:gridCol w:w="1236"/>
        <w:gridCol w:w="668"/>
        <w:gridCol w:w="387"/>
        <w:gridCol w:w="971"/>
      </w:tblGrid>
      <w:tr w:rsidR="00E23A3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E23A38" w:rsidRDefault="00E23A38"/>
        </w:tc>
        <w:tc>
          <w:tcPr>
            <w:tcW w:w="710" w:type="dxa"/>
          </w:tcPr>
          <w:p w:rsidR="00E23A38" w:rsidRDefault="00E23A38"/>
        </w:tc>
        <w:tc>
          <w:tcPr>
            <w:tcW w:w="1135" w:type="dxa"/>
          </w:tcPr>
          <w:p w:rsidR="00E23A38" w:rsidRDefault="00E23A38"/>
        </w:tc>
        <w:tc>
          <w:tcPr>
            <w:tcW w:w="1277" w:type="dxa"/>
          </w:tcPr>
          <w:p w:rsidR="00E23A38" w:rsidRDefault="00E23A38"/>
        </w:tc>
        <w:tc>
          <w:tcPr>
            <w:tcW w:w="710" w:type="dxa"/>
          </w:tcPr>
          <w:p w:rsidR="00E23A38" w:rsidRDefault="00E23A38"/>
        </w:tc>
        <w:tc>
          <w:tcPr>
            <w:tcW w:w="426" w:type="dxa"/>
          </w:tcPr>
          <w:p w:rsidR="00E23A38" w:rsidRDefault="00E23A3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23A38" w:rsidRPr="00B575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теоретические основы семейной педагогики как науки;</w:t>
            </w:r>
          </w:p>
        </w:tc>
      </w:tr>
      <w:tr w:rsidR="00E23A38" w:rsidRPr="00B575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закономерности развития и воспитания личности в семье;</w:t>
            </w:r>
          </w:p>
        </w:tc>
      </w:tr>
      <w:tr w:rsidR="00E23A38" w:rsidRPr="00B575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задачи, принципы, содержание, формы и методы взаимодействия с семьей.</w:t>
            </w:r>
          </w:p>
        </w:tc>
      </w:tr>
      <w:tr w:rsidR="00E23A3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23A38" w:rsidRPr="00B575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осуществлять системный анализ и выбор педагогических концепций с точки зрения их эффективности и возможностей применения в различных педагогических условиях;</w:t>
            </w:r>
          </w:p>
        </w:tc>
      </w:tr>
      <w:tr w:rsidR="00E23A38" w:rsidRPr="00B575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учитывать в педагогическом взаимодействии возрастные и личностные особенности учащихся;</w:t>
            </w:r>
          </w:p>
        </w:tc>
      </w:tr>
      <w:tr w:rsidR="00E23A38" w:rsidRPr="00B575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организовать педагогически целесообразное взаимодействие с родителями;</w:t>
            </w:r>
          </w:p>
        </w:tc>
      </w:tr>
      <w:tr w:rsidR="00E23A38" w:rsidRPr="00B575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оказывать грамотную педагогическую помощь семье.</w:t>
            </w:r>
          </w:p>
        </w:tc>
      </w:tr>
      <w:tr w:rsidR="00E23A3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23A38" w:rsidRPr="00B575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 применении современных педагогических технологий взаимодействия с родителями воспитанников;</w:t>
            </w:r>
          </w:p>
        </w:tc>
      </w:tr>
      <w:tr w:rsidR="00E23A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 общении с семьей;</w:t>
            </w:r>
          </w:p>
        </w:tc>
      </w:tr>
      <w:tr w:rsidR="00E23A38" w:rsidRPr="00B575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совершенствования профессиональных знаний и умений.</w:t>
            </w:r>
          </w:p>
        </w:tc>
      </w:tr>
      <w:tr w:rsidR="00E23A38" w:rsidRPr="00B57502">
        <w:trPr>
          <w:trHeight w:hRule="exact" w:val="277"/>
        </w:trPr>
        <w:tc>
          <w:tcPr>
            <w:tcW w:w="766" w:type="dxa"/>
          </w:tcPr>
          <w:p w:rsidR="00E23A38" w:rsidRPr="00FC689A" w:rsidRDefault="00E23A38"/>
        </w:tc>
        <w:tc>
          <w:tcPr>
            <w:tcW w:w="228" w:type="dxa"/>
          </w:tcPr>
          <w:p w:rsidR="00E23A38" w:rsidRPr="00FC689A" w:rsidRDefault="00E23A38"/>
        </w:tc>
        <w:tc>
          <w:tcPr>
            <w:tcW w:w="3687" w:type="dxa"/>
          </w:tcPr>
          <w:p w:rsidR="00E23A38" w:rsidRPr="00FC689A" w:rsidRDefault="00E23A38"/>
        </w:tc>
        <w:tc>
          <w:tcPr>
            <w:tcW w:w="851" w:type="dxa"/>
          </w:tcPr>
          <w:p w:rsidR="00E23A38" w:rsidRPr="00FC689A" w:rsidRDefault="00E23A38"/>
        </w:tc>
        <w:tc>
          <w:tcPr>
            <w:tcW w:w="710" w:type="dxa"/>
          </w:tcPr>
          <w:p w:rsidR="00E23A38" w:rsidRPr="00FC689A" w:rsidRDefault="00E23A38"/>
        </w:tc>
        <w:tc>
          <w:tcPr>
            <w:tcW w:w="1135" w:type="dxa"/>
          </w:tcPr>
          <w:p w:rsidR="00E23A38" w:rsidRPr="00FC689A" w:rsidRDefault="00E23A38"/>
        </w:tc>
        <w:tc>
          <w:tcPr>
            <w:tcW w:w="1277" w:type="dxa"/>
          </w:tcPr>
          <w:p w:rsidR="00E23A38" w:rsidRPr="00FC689A" w:rsidRDefault="00E23A38"/>
        </w:tc>
        <w:tc>
          <w:tcPr>
            <w:tcW w:w="710" w:type="dxa"/>
          </w:tcPr>
          <w:p w:rsidR="00E23A38" w:rsidRPr="00FC689A" w:rsidRDefault="00E23A38"/>
        </w:tc>
        <w:tc>
          <w:tcPr>
            <w:tcW w:w="426" w:type="dxa"/>
          </w:tcPr>
          <w:p w:rsidR="00E23A38" w:rsidRPr="00FC689A" w:rsidRDefault="00E23A38"/>
        </w:tc>
        <w:tc>
          <w:tcPr>
            <w:tcW w:w="993" w:type="dxa"/>
          </w:tcPr>
          <w:p w:rsidR="00E23A38" w:rsidRPr="00FC689A" w:rsidRDefault="00E23A38"/>
        </w:tc>
      </w:tr>
      <w:tr w:rsidR="00E23A38" w:rsidRPr="00B5750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E23A3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23A38" w:rsidRPr="00B5750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E23A3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Теоретические основы семейного воспитания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E23A3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E23A3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E23A3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E23A3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E23A3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E23A38"/>
        </w:tc>
      </w:tr>
      <w:tr w:rsidR="00E23A3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Семейная педагогика как наука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-8 ПК-27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E23A38"/>
        </w:tc>
      </w:tr>
      <w:tr w:rsidR="00E23A3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изучения семьи и семейного воспитания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-8 ПК-55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E23A38"/>
        </w:tc>
      </w:tr>
      <w:tr w:rsidR="00E23A3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Семья как социальный институт и субъект воспитания /</w:t>
            </w:r>
            <w:proofErr w:type="spellStart"/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ПК- 55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E23A38"/>
        </w:tc>
      </w:tr>
      <w:tr w:rsidR="00E23A3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Семья как фактор первичной социализации личности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E23A38"/>
        </w:tc>
      </w:tr>
      <w:tr w:rsidR="00E23A3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домашнего воспитания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ПК- 55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E23A38"/>
        </w:tc>
      </w:tr>
      <w:tr w:rsidR="00E23A3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Опыт семейного воспитания за рубежом /</w:t>
            </w:r>
            <w:proofErr w:type="spellStart"/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ПК- 55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E23A38"/>
        </w:tc>
      </w:tr>
      <w:tr w:rsidR="00E23A3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Специфика семейного и общественного воспитания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E23A38"/>
        </w:tc>
      </w:tr>
      <w:tr w:rsidR="00E23A38" w:rsidRPr="00B5750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E23A3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Психолого-педагогическое взаимодействие с семьей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E23A3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E23A3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E23A3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E23A3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E23A3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E23A38"/>
        </w:tc>
      </w:tr>
      <w:tr w:rsidR="00E23A3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факторы семейного воспитания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-8 ПК-27 ПК-55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E23A38"/>
        </w:tc>
      </w:tr>
      <w:tr w:rsidR="00E23A3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и содержание семейного воспитания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E23A38"/>
        </w:tc>
      </w:tr>
      <w:tr w:rsidR="00E23A3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Психолого-педагогические условия семейного воспитания /</w:t>
            </w:r>
            <w:proofErr w:type="spellStart"/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-8 ПК-27 ПК-55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E23A38"/>
        </w:tc>
      </w:tr>
      <w:tr w:rsidR="00E23A3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Специфика материнского и отцовского воспитания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E23A38"/>
        </w:tc>
      </w:tr>
      <w:tr w:rsidR="00E23A3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Семья в системе воспитательных институтов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-8 ПК-27 ПК-55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E23A38"/>
        </w:tc>
      </w:tr>
      <w:tr w:rsidR="00E23A3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 и методы взаимодействия с семьей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-8 ПК-27 ПК-55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E23A38"/>
        </w:tc>
      </w:tr>
    </w:tbl>
    <w:p w:rsidR="00E23A38" w:rsidRDefault="00FC689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261"/>
        <w:gridCol w:w="1618"/>
        <w:gridCol w:w="1806"/>
        <w:gridCol w:w="900"/>
        <w:gridCol w:w="664"/>
        <w:gridCol w:w="1083"/>
        <w:gridCol w:w="657"/>
        <w:gridCol w:w="558"/>
        <w:gridCol w:w="684"/>
        <w:gridCol w:w="390"/>
        <w:gridCol w:w="951"/>
      </w:tblGrid>
      <w:tr w:rsidR="00E23A38" w:rsidTr="00220C0F">
        <w:trPr>
          <w:trHeight w:hRule="exact" w:val="416"/>
        </w:trPr>
        <w:tc>
          <w:tcPr>
            <w:tcW w:w="438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900" w:type="dxa"/>
          </w:tcPr>
          <w:p w:rsidR="00E23A38" w:rsidRDefault="00E23A38"/>
        </w:tc>
        <w:tc>
          <w:tcPr>
            <w:tcW w:w="664" w:type="dxa"/>
          </w:tcPr>
          <w:p w:rsidR="00E23A38" w:rsidRDefault="00E23A38"/>
        </w:tc>
        <w:tc>
          <w:tcPr>
            <w:tcW w:w="1083" w:type="dxa"/>
          </w:tcPr>
          <w:p w:rsidR="00E23A38" w:rsidRDefault="00E23A38"/>
        </w:tc>
        <w:tc>
          <w:tcPr>
            <w:tcW w:w="657" w:type="dxa"/>
          </w:tcPr>
          <w:p w:rsidR="00E23A38" w:rsidRDefault="00E23A38"/>
        </w:tc>
        <w:tc>
          <w:tcPr>
            <w:tcW w:w="558" w:type="dxa"/>
          </w:tcPr>
          <w:p w:rsidR="00E23A38" w:rsidRDefault="00E23A38"/>
        </w:tc>
        <w:tc>
          <w:tcPr>
            <w:tcW w:w="684" w:type="dxa"/>
          </w:tcPr>
          <w:p w:rsidR="00E23A38" w:rsidRDefault="00E23A38"/>
        </w:tc>
        <w:tc>
          <w:tcPr>
            <w:tcW w:w="390" w:type="dxa"/>
          </w:tcPr>
          <w:p w:rsidR="00E23A38" w:rsidRDefault="00E23A38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E23A38" w:rsidTr="00220C0F">
        <w:trPr>
          <w:trHeight w:hRule="exact" w:val="697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4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взаимодействия с родителями /</w:t>
            </w:r>
            <w:proofErr w:type="spellStart"/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ПК- 27 ПК-55</w:t>
            </w:r>
          </w:p>
        </w:tc>
        <w:tc>
          <w:tcPr>
            <w:tcW w:w="12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E23A38"/>
        </w:tc>
      </w:tr>
      <w:tr w:rsidR="00E23A38" w:rsidTr="00220C0F">
        <w:trPr>
          <w:trHeight w:hRule="exact" w:val="697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4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активизации родителей /Ср/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-8 ПК-27 ПК-55</w:t>
            </w:r>
          </w:p>
        </w:tc>
        <w:tc>
          <w:tcPr>
            <w:tcW w:w="12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Л3.1</w:t>
            </w:r>
          </w:p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E23A38"/>
        </w:tc>
      </w:tr>
      <w:tr w:rsidR="00E23A38" w:rsidTr="00220C0F">
        <w:trPr>
          <w:trHeight w:hRule="exact" w:val="277"/>
        </w:trPr>
        <w:tc>
          <w:tcPr>
            <w:tcW w:w="702" w:type="dxa"/>
          </w:tcPr>
          <w:p w:rsidR="00E23A38" w:rsidRDefault="00E23A38"/>
        </w:tc>
        <w:tc>
          <w:tcPr>
            <w:tcW w:w="261" w:type="dxa"/>
          </w:tcPr>
          <w:p w:rsidR="00E23A38" w:rsidRDefault="00E23A38"/>
        </w:tc>
        <w:tc>
          <w:tcPr>
            <w:tcW w:w="1618" w:type="dxa"/>
          </w:tcPr>
          <w:p w:rsidR="00E23A38" w:rsidRDefault="00E23A38"/>
        </w:tc>
        <w:tc>
          <w:tcPr>
            <w:tcW w:w="1806" w:type="dxa"/>
          </w:tcPr>
          <w:p w:rsidR="00E23A38" w:rsidRDefault="00E23A38"/>
        </w:tc>
        <w:tc>
          <w:tcPr>
            <w:tcW w:w="900" w:type="dxa"/>
          </w:tcPr>
          <w:p w:rsidR="00E23A38" w:rsidRDefault="00E23A38"/>
        </w:tc>
        <w:tc>
          <w:tcPr>
            <w:tcW w:w="664" w:type="dxa"/>
          </w:tcPr>
          <w:p w:rsidR="00E23A38" w:rsidRDefault="00E23A38"/>
        </w:tc>
        <w:tc>
          <w:tcPr>
            <w:tcW w:w="1083" w:type="dxa"/>
          </w:tcPr>
          <w:p w:rsidR="00E23A38" w:rsidRDefault="00E23A38"/>
        </w:tc>
        <w:tc>
          <w:tcPr>
            <w:tcW w:w="657" w:type="dxa"/>
          </w:tcPr>
          <w:p w:rsidR="00E23A38" w:rsidRDefault="00E23A38"/>
        </w:tc>
        <w:tc>
          <w:tcPr>
            <w:tcW w:w="558" w:type="dxa"/>
          </w:tcPr>
          <w:p w:rsidR="00E23A38" w:rsidRDefault="00E23A38"/>
        </w:tc>
        <w:tc>
          <w:tcPr>
            <w:tcW w:w="684" w:type="dxa"/>
          </w:tcPr>
          <w:p w:rsidR="00E23A38" w:rsidRDefault="00E23A38"/>
        </w:tc>
        <w:tc>
          <w:tcPr>
            <w:tcW w:w="390" w:type="dxa"/>
          </w:tcPr>
          <w:p w:rsidR="00E23A38" w:rsidRDefault="00E23A38"/>
        </w:tc>
        <w:tc>
          <w:tcPr>
            <w:tcW w:w="951" w:type="dxa"/>
          </w:tcPr>
          <w:p w:rsidR="00E23A38" w:rsidRDefault="00E23A38"/>
        </w:tc>
      </w:tr>
      <w:tr w:rsidR="00E23A38" w:rsidTr="00220C0F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23A38" w:rsidTr="00220C0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23A38" w:rsidRPr="00B57502" w:rsidTr="00220C0F">
        <w:trPr>
          <w:trHeight w:hRule="exact" w:val="926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ЗАЧЕТУ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Педагогика: наука и искусство, предмет изучения педагогики. Этапы становления и развития педагогики как науки.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Задачи и функции педагогики. Категориальный аппарат педагогики.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Методологические основы педагогики.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Научно-педагогическое исследование, его характеристика, принципы организации, этапы.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Характеристика методов научно-педагогического исследования (педагогический эксперимент, наблюдение, опросные методы и др.).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Характеристика системы педагогических наук. Взаимосвязь педагогики с другими науками.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Понятие личности в отечественной педагогике.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Проблема развития личности, движущие силы ее развития.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Соотношение социальных и биологических факторов развития личности. Роль самовоспитания в развитии личности.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Социализация личности: сущность понятия, стадии и факторы социализации личности.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Воспитание и обучение как фактор развития личности. Индивидуальное и общее в развитии человека.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Роль деятельности и общения в развитии личности. Характеристика ведущих видов деятельности.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Теория возрастного развития. Возрастная периодизация.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Понятие «ЦПП» в педагогике, его основные характеристики. Движущие силы ЦПП. Закономерности и принципы ЦПП.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Целостный педагогический процесс как система, характеристика его этапов. Функции ЦПП.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Структура ЦПП, характеристика его элементов.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Планирование педагогического процесса: понятие, значение, содержание и формы планирования.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Диагностика качества педагогического процесса. Критерии его эффективности.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Участники (субъекты) ЦПП, их характеристика. Социальная значимость профессии педагога. Социально-педагогические функции педагога.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Разработка проблемы цели воспитания.  Идеальные и реальные цели в педагогике. Всестороннее и гармоническое развитие личности как цель воспитания.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Характеристика задач воспитания.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Профессиональная характеристика педагога: качества личности, педагогические знания, умения, способности.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Педагогическая деятельность, ее структура, специфические особенности.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Система образования: понятие, общая характеристика. Принципы государственной образовательной политики.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Характеристика образовательных учреждений: типы, виды.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Предмет и задачи семейной педагогики как науки. Связь с другими науками.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Источники и методы семейной педагогики.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 Вопросы семейного воспитания в трудах классиков отечественной педагогики (К.Д. Ушинский, П.Ф. </w:t>
            </w:r>
            <w:proofErr w:type="spellStart"/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Каптерев</w:t>
            </w:r>
            <w:proofErr w:type="spellEnd"/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П.Ф. Лесгафт, Н.К. Крупская, А.С. Макаренко и др.).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Семья как социальный институт и субъект воспитания. Роль семьи в развитии личности.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30. Специфические </w:t>
            </w:r>
            <w:r w:rsidR="00220C0F"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отличия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семейного и общественного воспитания, их взаимосвязь.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Функции семьи.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Принципы семейного воспитания.</w:t>
            </w:r>
          </w:p>
        </w:tc>
      </w:tr>
      <w:tr w:rsidR="00E23A38" w:rsidTr="00220C0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23A38" w:rsidRPr="00B57502" w:rsidTr="00220C0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E23A38" w:rsidTr="00220C0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23A38" w:rsidRPr="00B57502" w:rsidTr="00220C0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 (электронное тестирование), контрольные работы, подготовка презентаций, творческие задания, портфолио</w:t>
            </w:r>
          </w:p>
        </w:tc>
      </w:tr>
      <w:tr w:rsidR="00E23A38" w:rsidRPr="00B57502" w:rsidTr="00220C0F">
        <w:trPr>
          <w:trHeight w:hRule="exact" w:val="277"/>
        </w:trPr>
        <w:tc>
          <w:tcPr>
            <w:tcW w:w="702" w:type="dxa"/>
          </w:tcPr>
          <w:p w:rsidR="00E23A38" w:rsidRPr="00FC689A" w:rsidRDefault="00E23A38"/>
        </w:tc>
        <w:tc>
          <w:tcPr>
            <w:tcW w:w="261" w:type="dxa"/>
          </w:tcPr>
          <w:p w:rsidR="00E23A38" w:rsidRPr="00FC689A" w:rsidRDefault="00E23A38"/>
        </w:tc>
        <w:tc>
          <w:tcPr>
            <w:tcW w:w="1618" w:type="dxa"/>
          </w:tcPr>
          <w:p w:rsidR="00E23A38" w:rsidRPr="00FC689A" w:rsidRDefault="00E23A38"/>
        </w:tc>
        <w:tc>
          <w:tcPr>
            <w:tcW w:w="1806" w:type="dxa"/>
          </w:tcPr>
          <w:p w:rsidR="00E23A38" w:rsidRPr="00FC689A" w:rsidRDefault="00E23A38"/>
        </w:tc>
        <w:tc>
          <w:tcPr>
            <w:tcW w:w="900" w:type="dxa"/>
          </w:tcPr>
          <w:p w:rsidR="00E23A38" w:rsidRPr="00FC689A" w:rsidRDefault="00E23A38"/>
        </w:tc>
        <w:tc>
          <w:tcPr>
            <w:tcW w:w="664" w:type="dxa"/>
          </w:tcPr>
          <w:p w:rsidR="00E23A38" w:rsidRPr="00FC689A" w:rsidRDefault="00E23A38"/>
        </w:tc>
        <w:tc>
          <w:tcPr>
            <w:tcW w:w="1083" w:type="dxa"/>
          </w:tcPr>
          <w:p w:rsidR="00E23A38" w:rsidRPr="00FC689A" w:rsidRDefault="00E23A38"/>
        </w:tc>
        <w:tc>
          <w:tcPr>
            <w:tcW w:w="657" w:type="dxa"/>
          </w:tcPr>
          <w:p w:rsidR="00E23A38" w:rsidRPr="00FC689A" w:rsidRDefault="00E23A38"/>
        </w:tc>
        <w:tc>
          <w:tcPr>
            <w:tcW w:w="558" w:type="dxa"/>
          </w:tcPr>
          <w:p w:rsidR="00E23A38" w:rsidRPr="00FC689A" w:rsidRDefault="00E23A38"/>
        </w:tc>
        <w:tc>
          <w:tcPr>
            <w:tcW w:w="684" w:type="dxa"/>
          </w:tcPr>
          <w:p w:rsidR="00E23A38" w:rsidRPr="00FC689A" w:rsidRDefault="00E23A38"/>
        </w:tc>
        <w:tc>
          <w:tcPr>
            <w:tcW w:w="390" w:type="dxa"/>
          </w:tcPr>
          <w:p w:rsidR="00E23A38" w:rsidRPr="00FC689A" w:rsidRDefault="00E23A38"/>
        </w:tc>
        <w:tc>
          <w:tcPr>
            <w:tcW w:w="951" w:type="dxa"/>
          </w:tcPr>
          <w:p w:rsidR="00E23A38" w:rsidRPr="00FC689A" w:rsidRDefault="00E23A38"/>
        </w:tc>
      </w:tr>
      <w:tr w:rsidR="00E23A38" w:rsidRPr="00B57502" w:rsidTr="00220C0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E23A38" w:rsidTr="00220C0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23A38" w:rsidTr="00220C0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23A38" w:rsidTr="00220C0F">
        <w:trPr>
          <w:trHeight w:hRule="exact" w:val="2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E23A38"/>
        </w:tc>
        <w:tc>
          <w:tcPr>
            <w:tcW w:w="18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23A38" w:rsidTr="00220C0F">
        <w:trPr>
          <w:trHeight w:hRule="exact" w:val="928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Давыдова О.И., Майер А.А.</w:t>
            </w:r>
          </w:p>
        </w:tc>
        <w:tc>
          <w:tcPr>
            <w:tcW w:w="51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Компетентностный</w:t>
            </w:r>
            <w:proofErr w:type="spellEnd"/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 в работе дошкольного образовательного учреждения с родителями</w:t>
            </w:r>
          </w:p>
        </w:tc>
        <w:tc>
          <w:tcPr>
            <w:tcW w:w="25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Детство- пресс, 2013</w:t>
            </w:r>
          </w:p>
        </w:tc>
      </w:tr>
      <w:tr w:rsidR="00220C0F" w:rsidTr="00220C0F">
        <w:trPr>
          <w:trHeight w:hRule="exact" w:val="2294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0C0F" w:rsidRDefault="00220C0F" w:rsidP="00220C0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Л1.2</w:t>
            </w:r>
          </w:p>
        </w:tc>
        <w:tc>
          <w:tcPr>
            <w:tcW w:w="18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0C0F" w:rsidRDefault="00220C0F" w:rsidP="00220C0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Московкина, А.Г.</w:t>
            </w:r>
          </w:p>
        </w:tc>
        <w:tc>
          <w:tcPr>
            <w:tcW w:w="51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0C0F" w:rsidRDefault="00220C0F" w:rsidP="00220C0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Ребенок с ограниченными возможностями здоровья 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семье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А.Г. Московкина ; под ред. В.И. Селиверстова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- 252 с.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978-5-4263-0153-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http://biblioclub.ru/index.php?page=book&amp;id=275030</w:t>
            </w:r>
          </w:p>
        </w:tc>
        <w:tc>
          <w:tcPr>
            <w:tcW w:w="25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0C0F" w:rsidRDefault="00220C0F" w:rsidP="00220C0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 МПГУ, 2014.</w:t>
            </w:r>
          </w:p>
        </w:tc>
      </w:tr>
      <w:tr w:rsidR="00220C0F" w:rsidTr="00220C0F">
        <w:trPr>
          <w:trHeight w:hRule="exact" w:val="1420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0C0F" w:rsidRDefault="00220C0F" w:rsidP="00220C0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0C0F" w:rsidRDefault="00220C0F" w:rsidP="00220C0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Московкина, А.Г.</w:t>
            </w:r>
          </w:p>
        </w:tc>
        <w:tc>
          <w:tcPr>
            <w:tcW w:w="51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0C0F" w:rsidRDefault="00220C0F" w:rsidP="00220C0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Семейное воспитание детей с различными нарушениями 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развитии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для студентов вузов / А.Г. Московкина ; под ред. В. Селиверстова. - 263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(Коррекционная психология).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978-5-691-02176-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http://biblioclub.ru/index.php?page=book&amp;id=429699</w:t>
            </w:r>
          </w:p>
        </w:tc>
        <w:tc>
          <w:tcPr>
            <w:tcW w:w="25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0C0F" w:rsidRDefault="00220C0F" w:rsidP="00220C0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 Гуманитарный издательский центр ВЛАДОС, 2015</w:t>
            </w:r>
          </w:p>
        </w:tc>
      </w:tr>
      <w:tr w:rsidR="00DF3458" w:rsidTr="00120D3C">
        <w:trPr>
          <w:trHeight w:hRule="exact" w:val="561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458" w:rsidRDefault="00DF3458" w:rsidP="00DF34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8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458" w:rsidRDefault="00DF3458" w:rsidP="00DF3458"/>
        </w:tc>
        <w:tc>
          <w:tcPr>
            <w:tcW w:w="51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458" w:rsidRPr="00FC689A" w:rsidRDefault="00DF3458" w:rsidP="00DF3458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Социальное партнерство детского сада с родителями: </w:t>
            </w:r>
            <w:proofErr w:type="spellStart"/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Сб.материалов</w:t>
            </w:r>
            <w:proofErr w:type="spellEnd"/>
          </w:p>
        </w:tc>
        <w:tc>
          <w:tcPr>
            <w:tcW w:w="25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458" w:rsidRDefault="00DF3458" w:rsidP="00DF34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ТЦ "Сфера", 2013</w:t>
            </w:r>
          </w:p>
        </w:tc>
      </w:tr>
      <w:tr w:rsidR="00DF3458" w:rsidTr="00DF3458">
        <w:trPr>
          <w:trHeight w:hRule="exact" w:val="1120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458" w:rsidRDefault="00DF3458" w:rsidP="00DF345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8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458" w:rsidRDefault="00DF3458" w:rsidP="00DF3458">
            <w:r w:rsidRPr="00DF34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Тюрина, Э.И.</w:t>
            </w:r>
          </w:p>
        </w:tc>
        <w:tc>
          <w:tcPr>
            <w:tcW w:w="51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458" w:rsidRPr="00FC689A" w:rsidRDefault="00DF3458" w:rsidP="00DF345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DF34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Технологии социокультурной работы с </w:t>
            </w:r>
            <w:proofErr w:type="gramStart"/>
            <w:r w:rsidRPr="00DF34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семьей :</w:t>
            </w:r>
            <w:proofErr w:type="gramEnd"/>
            <w:r w:rsidRPr="00DF34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Э.И. Тюрина. - 164 </w:t>
            </w:r>
            <w:proofErr w:type="gramStart"/>
            <w:r w:rsidRPr="00DF34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DF34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DF34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DF34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152-154 - ISBN 978-5-98238-030-2 ; То же [Электронный ресурс]. - URL: http://biblioclub.ru/index.php?page=book&amp;id=277350</w:t>
            </w:r>
          </w:p>
        </w:tc>
        <w:tc>
          <w:tcPr>
            <w:tcW w:w="25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458" w:rsidRDefault="00DF3458" w:rsidP="00DF345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Pr="00DF34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 : Санкт-Петербургский государственный институт психологии и социальной работы, 2012.</w:t>
            </w:r>
          </w:p>
        </w:tc>
      </w:tr>
    </w:tbl>
    <w:p w:rsidR="00E23A38" w:rsidRDefault="00E23A38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914"/>
        <w:gridCol w:w="1869"/>
        <w:gridCol w:w="3157"/>
        <w:gridCol w:w="1596"/>
        <w:gridCol w:w="970"/>
      </w:tblGrid>
      <w:tr w:rsidR="00E23A38" w:rsidTr="00220C0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23A38" w:rsidTr="00220C0F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E23A38"/>
        </w:tc>
        <w:tc>
          <w:tcPr>
            <w:tcW w:w="1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23A38" w:rsidTr="00220C0F">
        <w:trPr>
          <w:trHeight w:hRule="exact" w:val="91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Карцева Л.В.</w:t>
            </w:r>
          </w:p>
        </w:tc>
        <w:tc>
          <w:tcPr>
            <w:tcW w:w="5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и педагогика социальной работы с семьей: </w:t>
            </w:r>
            <w:proofErr w:type="spellStart"/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напр.и</w:t>
            </w:r>
            <w:proofErr w:type="spellEnd"/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спец."Социальная</w:t>
            </w:r>
            <w:proofErr w:type="spellEnd"/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работа":</w:t>
            </w:r>
            <w:proofErr w:type="spellStart"/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Рек.УМО</w:t>
            </w:r>
            <w:proofErr w:type="spellEnd"/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социал.работы</w:t>
            </w:r>
            <w:proofErr w:type="spellEnd"/>
          </w:p>
        </w:tc>
        <w:tc>
          <w:tcPr>
            <w:tcW w:w="25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2013</w:t>
            </w:r>
          </w:p>
        </w:tc>
      </w:tr>
      <w:tr w:rsidR="00DF3458" w:rsidTr="00DF3458">
        <w:trPr>
          <w:trHeight w:hRule="exact" w:val="164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458" w:rsidRDefault="00DF345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458" w:rsidRDefault="00DF345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Лукьянова М.В.</w:t>
            </w:r>
          </w:p>
        </w:tc>
        <w:tc>
          <w:tcPr>
            <w:tcW w:w="5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458" w:rsidRPr="00FC689A" w:rsidRDefault="00DF3458" w:rsidP="00DF345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DF34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</w:t>
            </w:r>
            <w:proofErr w:type="gramStart"/>
            <w:r w:rsidRPr="00DF34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семьи :</w:t>
            </w:r>
            <w:proofErr w:type="gramEnd"/>
            <w:r w:rsidRPr="00DF34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сост. М.В. Лукьянова, С.В. </w:t>
            </w:r>
            <w:proofErr w:type="spellStart"/>
            <w:r w:rsidRPr="00DF34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Офицерова</w:t>
            </w:r>
            <w:proofErr w:type="spellEnd"/>
            <w:r w:rsidRPr="00DF34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- 138 с. - </w:t>
            </w:r>
            <w:proofErr w:type="spellStart"/>
            <w:r w:rsidRPr="00DF34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DF34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</w:t>
            </w:r>
            <w:proofErr w:type="gramStart"/>
            <w:r w:rsidRPr="00DF34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кн. ;</w:t>
            </w:r>
            <w:proofErr w:type="gramEnd"/>
            <w:r w:rsidRPr="00DF34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http://biblioclub.ru/index.php?page=book&amp;id=483757</w:t>
            </w:r>
          </w:p>
        </w:tc>
        <w:tc>
          <w:tcPr>
            <w:tcW w:w="25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458" w:rsidRDefault="00DF345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DF34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 : СКФУ, 2017.</w:t>
            </w:r>
          </w:p>
        </w:tc>
      </w:tr>
      <w:tr w:rsidR="00E23A38" w:rsidTr="00220C0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E23A38" w:rsidTr="00220C0F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E23A38"/>
        </w:tc>
        <w:tc>
          <w:tcPr>
            <w:tcW w:w="1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23A38" w:rsidTr="00220C0F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Давыдова О.И., Майер А.А.</w:t>
            </w:r>
          </w:p>
        </w:tc>
        <w:tc>
          <w:tcPr>
            <w:tcW w:w="5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Проекты в работе с семьей: </w:t>
            </w:r>
            <w:proofErr w:type="spellStart"/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5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ТЦ "Сфера", 2012</w:t>
            </w:r>
          </w:p>
        </w:tc>
      </w:tr>
      <w:tr w:rsidR="00E23A38" w:rsidRPr="00B57502" w:rsidTr="00220C0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E23A38" w:rsidRPr="00B57502" w:rsidTr="00220C0F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библиотека "Социально-педагогическая работа с семьей"</w:t>
            </w:r>
          </w:p>
        </w:tc>
      </w:tr>
      <w:tr w:rsidR="00E23A38" w:rsidRPr="00B57502" w:rsidTr="00220C0F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 электронная библиотека "Работа с родителями в детском саду"</w:t>
            </w:r>
          </w:p>
        </w:tc>
      </w:tr>
      <w:tr w:rsidR="00E23A38" w:rsidRPr="00B57502" w:rsidTr="00220C0F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Портал "Российское образование" Модернизация региональных систем дошкольного образования</w:t>
            </w:r>
          </w:p>
        </w:tc>
      </w:tr>
      <w:tr w:rsidR="00E23A38" w:rsidRPr="00B57502" w:rsidTr="00220C0F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ЭУМК "Общая и семейная педагогика"</w:t>
            </w:r>
          </w:p>
        </w:tc>
      </w:tr>
      <w:tr w:rsidR="00E23A38" w:rsidTr="00220C0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20D3C" w:rsidTr="00220C0F">
        <w:trPr>
          <w:trHeight w:hRule="exact" w:val="946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D3C" w:rsidRDefault="00120D3C" w:rsidP="00120D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D3C" w:rsidRDefault="00F751CE" w:rsidP="00120D3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E23A38" w:rsidTr="00220C0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23A38" w:rsidRPr="00B57502" w:rsidTr="00220C0F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E23A38" w:rsidRPr="00B57502" w:rsidTr="00220C0F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E23A38" w:rsidRPr="00B57502" w:rsidTr="00220C0F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E23A38" w:rsidRPr="00B57502" w:rsidTr="00220C0F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E23A38" w:rsidTr="00220C0F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cyberleninka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Народное образование.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</w:p>
        </w:tc>
      </w:tr>
      <w:tr w:rsidR="00E23A38" w:rsidRPr="00B57502" w:rsidTr="00220C0F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moluch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conf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archive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Психолого-педагогические основы семейного воспитания</w:t>
            </w:r>
          </w:p>
        </w:tc>
      </w:tr>
      <w:tr w:rsidR="00E23A38" w:rsidRPr="00B57502" w:rsidTr="00220C0F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E23A38" w:rsidRPr="00B57502" w:rsidTr="00220C0F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E23A38" w:rsidRPr="00B57502" w:rsidTr="00220C0F">
        <w:trPr>
          <w:trHeight w:hRule="exact" w:val="277"/>
        </w:trPr>
        <w:tc>
          <w:tcPr>
            <w:tcW w:w="768" w:type="dxa"/>
          </w:tcPr>
          <w:p w:rsidR="00E23A38" w:rsidRPr="00FC689A" w:rsidRDefault="00E23A38"/>
        </w:tc>
        <w:tc>
          <w:tcPr>
            <w:tcW w:w="1914" w:type="dxa"/>
          </w:tcPr>
          <w:p w:rsidR="00E23A38" w:rsidRPr="00FC689A" w:rsidRDefault="00E23A38"/>
        </w:tc>
        <w:tc>
          <w:tcPr>
            <w:tcW w:w="1869" w:type="dxa"/>
          </w:tcPr>
          <w:p w:rsidR="00E23A38" w:rsidRPr="00FC689A" w:rsidRDefault="00E23A38"/>
        </w:tc>
        <w:tc>
          <w:tcPr>
            <w:tcW w:w="3157" w:type="dxa"/>
          </w:tcPr>
          <w:p w:rsidR="00E23A38" w:rsidRPr="00FC689A" w:rsidRDefault="00E23A38"/>
        </w:tc>
        <w:tc>
          <w:tcPr>
            <w:tcW w:w="1596" w:type="dxa"/>
          </w:tcPr>
          <w:p w:rsidR="00E23A38" w:rsidRPr="00FC689A" w:rsidRDefault="00E23A38"/>
        </w:tc>
        <w:tc>
          <w:tcPr>
            <w:tcW w:w="970" w:type="dxa"/>
          </w:tcPr>
          <w:p w:rsidR="00E23A38" w:rsidRPr="00FC689A" w:rsidRDefault="00E23A38"/>
        </w:tc>
      </w:tr>
      <w:tr w:rsidR="00E23A38" w:rsidRPr="00B57502" w:rsidTr="00220C0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E23A38" w:rsidRPr="00B57502" w:rsidTr="00F751CE">
        <w:trPr>
          <w:trHeight w:hRule="exact" w:val="72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Default="00FC68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51CE" w:rsidRDefault="00F751CE" w:rsidP="00F751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E23A38" w:rsidRPr="00FC689A" w:rsidRDefault="00E23A38">
            <w:pPr>
              <w:spacing w:after="0" w:line="240" w:lineRule="auto"/>
              <w:rPr>
                <w:sz w:val="19"/>
                <w:szCs w:val="19"/>
              </w:rPr>
            </w:pPr>
            <w:bookmarkStart w:id="0" w:name="_GoBack"/>
            <w:bookmarkEnd w:id="0"/>
          </w:p>
        </w:tc>
      </w:tr>
      <w:tr w:rsidR="00E23A38" w:rsidRPr="00B57502" w:rsidTr="00220C0F">
        <w:trPr>
          <w:trHeight w:hRule="exact" w:val="277"/>
        </w:trPr>
        <w:tc>
          <w:tcPr>
            <w:tcW w:w="768" w:type="dxa"/>
          </w:tcPr>
          <w:p w:rsidR="00E23A38" w:rsidRPr="00FC689A" w:rsidRDefault="00E23A38"/>
        </w:tc>
        <w:tc>
          <w:tcPr>
            <w:tcW w:w="1914" w:type="dxa"/>
          </w:tcPr>
          <w:p w:rsidR="00E23A38" w:rsidRPr="00FC689A" w:rsidRDefault="00E23A38"/>
        </w:tc>
        <w:tc>
          <w:tcPr>
            <w:tcW w:w="1869" w:type="dxa"/>
          </w:tcPr>
          <w:p w:rsidR="00E23A38" w:rsidRPr="00FC689A" w:rsidRDefault="00E23A38"/>
        </w:tc>
        <w:tc>
          <w:tcPr>
            <w:tcW w:w="3157" w:type="dxa"/>
          </w:tcPr>
          <w:p w:rsidR="00E23A38" w:rsidRPr="00FC689A" w:rsidRDefault="00E23A38"/>
        </w:tc>
        <w:tc>
          <w:tcPr>
            <w:tcW w:w="1596" w:type="dxa"/>
          </w:tcPr>
          <w:p w:rsidR="00E23A38" w:rsidRPr="00FC689A" w:rsidRDefault="00E23A38"/>
        </w:tc>
        <w:tc>
          <w:tcPr>
            <w:tcW w:w="970" w:type="dxa"/>
          </w:tcPr>
          <w:p w:rsidR="00E23A38" w:rsidRPr="00FC689A" w:rsidRDefault="00E23A38"/>
        </w:tc>
      </w:tr>
      <w:tr w:rsidR="00E23A38" w:rsidRPr="00B57502" w:rsidTr="00220C0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E23A38" w:rsidRPr="00B57502" w:rsidTr="00220C0F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по дисциплине представлен в Приложении 2.</w:t>
            </w:r>
          </w:p>
          <w:p w:rsidR="00E23A38" w:rsidRPr="00FC689A" w:rsidRDefault="00E23A38">
            <w:pPr>
              <w:spacing w:after="0" w:line="240" w:lineRule="auto"/>
              <w:rPr>
                <w:sz w:val="19"/>
                <w:szCs w:val="19"/>
              </w:rPr>
            </w:pPr>
          </w:p>
          <w:p w:rsidR="00E23A38" w:rsidRPr="00C34695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Нормативные документы по учебной деятельности представлены на сайте ФГБОУ ВО НГПУ им. </w:t>
            </w:r>
            <w:r w:rsidRPr="00C346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46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46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346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46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  <w:p w:rsidR="00E23A38" w:rsidRPr="00FC689A" w:rsidRDefault="00FC689A">
            <w:pPr>
              <w:spacing w:after="0" w:line="240" w:lineRule="auto"/>
              <w:rPr>
                <w:sz w:val="19"/>
                <w:szCs w:val="19"/>
              </w:rPr>
            </w:pP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C68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</w:p>
        </w:tc>
      </w:tr>
    </w:tbl>
    <w:p w:rsidR="00E23A38" w:rsidRPr="00FC689A" w:rsidRDefault="00E23A38"/>
    <w:sectPr w:rsidR="00E23A38" w:rsidRPr="00FC689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20D3C"/>
    <w:rsid w:val="001F0BC7"/>
    <w:rsid w:val="00220C0F"/>
    <w:rsid w:val="009957EA"/>
    <w:rsid w:val="00B57502"/>
    <w:rsid w:val="00C34695"/>
    <w:rsid w:val="00D31453"/>
    <w:rsid w:val="00DF3458"/>
    <w:rsid w:val="00E209E2"/>
    <w:rsid w:val="00E23A38"/>
    <w:rsid w:val="00F751CE"/>
    <w:rsid w:val="00FC68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01034FD1-F837-4300-B8A2-D7C7610F7A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C68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C689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2298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9</Pages>
  <Words>2647</Words>
  <Characters>15089</Characters>
  <Application>Microsoft Office Word</Application>
  <DocSecurity>0</DocSecurity>
  <Lines>125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МДО-18_plx_Взаимодействие с семьями воспитанников</vt:lpstr>
      <vt:lpstr>Лист1</vt:lpstr>
    </vt:vector>
  </TitlesOfParts>
  <Company/>
  <LinksUpToDate>false</LinksUpToDate>
  <CharactersWithSpaces>17701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МДО-18_plx_Взаимодействие с семьями воспитанников</dc:title>
  <dc:creator>FastReport.NET</dc:creator>
  <cp:lastModifiedBy>Belinova</cp:lastModifiedBy>
  <cp:revision>7</cp:revision>
  <cp:lastPrinted>2019-03-12T09:27:00Z</cp:lastPrinted>
  <dcterms:created xsi:type="dcterms:W3CDTF">2019-03-19T10:14:00Z</dcterms:created>
  <dcterms:modified xsi:type="dcterms:W3CDTF">2019-08-15T15:11:00Z</dcterms:modified>
</cp:coreProperties>
</file>